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D709" w14:textId="58BA74D1" w:rsidR="00833459" w:rsidRPr="008A1D6A" w:rsidRDefault="00833459" w:rsidP="00B33199">
      <w:pPr>
        <w:pStyle w:val="Web"/>
        <w:spacing w:before="0" w:beforeAutospacing="0" w:after="0" w:afterAutospacing="0"/>
        <w:jc w:val="center"/>
        <w:rPr>
          <w:rFonts w:ascii="Times New Roman" w:eastAsia="標楷體" w:hAnsi="Times New Roman" w:cs="Times New Roman"/>
          <w:b/>
          <w:bCs/>
          <w:sz w:val="28"/>
          <w:szCs w:val="28"/>
          <w:lang w:val="en-MY"/>
        </w:rPr>
      </w:pPr>
      <w:r w:rsidRPr="008A1D6A">
        <w:rPr>
          <w:rFonts w:ascii="Times New Roman" w:eastAsia="標楷體" w:hAnsi="Times New Roman" w:cs="Times New Roman"/>
          <w:b/>
          <w:bCs/>
          <w:sz w:val="28"/>
          <w:szCs w:val="28"/>
        </w:rPr>
        <w:t>2025</w:t>
      </w:r>
      <w:r w:rsidRPr="008A1D6A">
        <w:rPr>
          <w:rFonts w:ascii="Times New Roman" w:eastAsia="標楷體" w:hAnsi="Times New Roman" w:cs="Times New Roman"/>
          <w:b/>
          <w:bCs/>
          <w:sz w:val="28"/>
          <w:szCs w:val="28"/>
        </w:rPr>
        <w:t>全國賣吶</w:t>
      </w:r>
      <w:proofErr w:type="gramStart"/>
      <w:r w:rsidRPr="008A1D6A">
        <w:rPr>
          <w:rFonts w:ascii="Times New Roman" w:eastAsia="標楷體" w:hAnsi="Times New Roman" w:cs="Times New Roman"/>
          <w:b/>
          <w:bCs/>
          <w:sz w:val="28"/>
          <w:szCs w:val="28"/>
        </w:rPr>
        <w:t>炬</w:t>
      </w:r>
      <w:proofErr w:type="gramEnd"/>
      <w:r w:rsidRPr="008A1D6A">
        <w:rPr>
          <w:rFonts w:ascii="Times New Roman" w:eastAsia="標楷體" w:hAnsi="Times New Roman" w:cs="Times New Roman"/>
          <w:b/>
          <w:bCs/>
          <w:sz w:val="28"/>
          <w:szCs w:val="28"/>
        </w:rPr>
        <w:t>達人創新行銷競賽（</w:t>
      </w:r>
      <w:r w:rsidR="00BF0CC0" w:rsidRPr="008A1D6A">
        <w:rPr>
          <w:rFonts w:ascii="Times New Roman" w:eastAsia="標楷體" w:hAnsi="Times New Roman" w:cs="Times New Roman"/>
          <w:b/>
          <w:bCs/>
          <w:sz w:val="28"/>
          <w:szCs w:val="28"/>
        </w:rPr>
        <w:t>大專英文</w:t>
      </w:r>
      <w:r w:rsidRPr="008A1D6A">
        <w:rPr>
          <w:rFonts w:ascii="Times New Roman" w:eastAsia="標楷體" w:hAnsi="Times New Roman" w:cs="Times New Roman"/>
          <w:b/>
          <w:bCs/>
          <w:sz w:val="28"/>
          <w:szCs w:val="28"/>
        </w:rPr>
        <w:t>組）</w:t>
      </w:r>
    </w:p>
    <w:p w14:paraId="3F946A0E" w14:textId="77777777" w:rsidR="001016B6" w:rsidRPr="008A1D6A" w:rsidRDefault="00DE35C5" w:rsidP="00B33199">
      <w:pPr>
        <w:pStyle w:val="Web"/>
        <w:spacing w:before="0" w:beforeAutospacing="0" w:after="0" w:afterAutospacing="0"/>
        <w:jc w:val="center"/>
        <w:rPr>
          <w:rFonts w:ascii="Times New Roman" w:eastAsia="標楷體" w:hAnsi="Times New Roman" w:cs="Times New Roman"/>
          <w:b/>
          <w:bCs/>
          <w:sz w:val="28"/>
          <w:szCs w:val="28"/>
          <w:lang w:eastAsia="zh-CN"/>
        </w:rPr>
      </w:pPr>
      <w:r w:rsidRPr="008A1D6A">
        <w:rPr>
          <w:rFonts w:ascii="Times New Roman" w:eastAsia="標楷體" w:hAnsi="Times New Roman" w:cs="Times New Roman"/>
          <w:b/>
          <w:bCs/>
          <w:sz w:val="28"/>
          <w:szCs w:val="28"/>
          <w:lang w:eastAsia="zh-CN"/>
        </w:rPr>
        <w:t xml:space="preserve">2025 National Management Innovative Marketing Competition </w:t>
      </w:r>
    </w:p>
    <w:p w14:paraId="2C7A5638" w14:textId="5BF496C1" w:rsidR="00DE35C5" w:rsidRPr="008A1D6A" w:rsidRDefault="00DE35C5" w:rsidP="00B33199">
      <w:pPr>
        <w:pStyle w:val="Web"/>
        <w:spacing w:before="0" w:beforeAutospacing="0" w:after="0" w:afterAutospacing="0"/>
        <w:jc w:val="center"/>
        <w:rPr>
          <w:rFonts w:ascii="Times New Roman" w:eastAsia="標楷體" w:hAnsi="Times New Roman" w:cs="Times New Roman"/>
          <w:b/>
          <w:bCs/>
          <w:sz w:val="28"/>
          <w:szCs w:val="28"/>
          <w:lang w:eastAsia="zh-CN"/>
        </w:rPr>
      </w:pPr>
      <w:r w:rsidRPr="008A1D6A">
        <w:rPr>
          <w:rFonts w:ascii="Times New Roman" w:eastAsia="標楷體" w:hAnsi="Times New Roman" w:cs="Times New Roman"/>
          <w:b/>
          <w:bCs/>
          <w:sz w:val="28"/>
          <w:szCs w:val="28"/>
          <w:lang w:eastAsia="zh-CN"/>
        </w:rPr>
        <w:t>(</w:t>
      </w:r>
      <w:bookmarkStart w:id="0" w:name="_Hlk207911957"/>
      <w:r w:rsidRPr="008A1D6A">
        <w:rPr>
          <w:rFonts w:ascii="Times New Roman" w:eastAsia="標楷體" w:hAnsi="Times New Roman" w:cs="Times New Roman"/>
          <w:b/>
          <w:bCs/>
          <w:sz w:val="28"/>
          <w:szCs w:val="28"/>
          <w:lang w:eastAsia="zh-CN"/>
        </w:rPr>
        <w:t xml:space="preserve">University English </w:t>
      </w:r>
      <w:r w:rsidR="001016B6" w:rsidRPr="008A1D6A">
        <w:rPr>
          <w:rFonts w:ascii="Times New Roman" w:eastAsia="標楷體" w:hAnsi="Times New Roman" w:cs="Times New Roman"/>
          <w:b/>
          <w:bCs/>
          <w:sz w:val="28"/>
          <w:szCs w:val="28"/>
          <w:lang w:eastAsia="zh-CN"/>
        </w:rPr>
        <w:t>Category</w:t>
      </w:r>
      <w:bookmarkEnd w:id="0"/>
      <w:r w:rsidRPr="008A1D6A">
        <w:rPr>
          <w:rFonts w:ascii="Times New Roman" w:eastAsia="標楷體" w:hAnsi="Times New Roman" w:cs="Times New Roman"/>
          <w:b/>
          <w:bCs/>
          <w:sz w:val="28"/>
          <w:szCs w:val="28"/>
          <w:lang w:eastAsia="zh-CN"/>
        </w:rPr>
        <w:t>)</w:t>
      </w:r>
    </w:p>
    <w:p w14:paraId="514850C4" w14:textId="77777777" w:rsidR="008A1D6A" w:rsidRPr="001016B6" w:rsidRDefault="008A1D6A" w:rsidP="00B33199">
      <w:pPr>
        <w:pStyle w:val="Web"/>
        <w:spacing w:before="0" w:beforeAutospacing="0" w:after="0" w:afterAutospacing="0"/>
        <w:jc w:val="center"/>
        <w:rPr>
          <w:rFonts w:ascii="Times New Roman" w:eastAsia="標楷體" w:hAnsi="Times New Roman" w:cs="Times New Roman"/>
          <w:b/>
          <w:bCs/>
          <w:lang w:val="en-MY"/>
        </w:rPr>
      </w:pPr>
    </w:p>
    <w:p w14:paraId="7CCB3589" w14:textId="0236F73B" w:rsidR="00D52DAE" w:rsidRPr="001016B6" w:rsidRDefault="00D52DAE" w:rsidP="00B33199">
      <w:pPr>
        <w:pStyle w:val="Web"/>
        <w:spacing w:before="0" w:beforeAutospacing="0" w:after="0" w:afterAutospacing="0"/>
        <w:jc w:val="both"/>
        <w:rPr>
          <w:rFonts w:ascii="Times New Roman" w:eastAsia="標楷體" w:hAnsi="Times New Roman" w:cs="Times New Roman"/>
          <w:b/>
          <w:bCs/>
        </w:rPr>
      </w:pPr>
      <w:r w:rsidRPr="001016B6">
        <w:rPr>
          <w:rFonts w:ascii="Times New Roman" w:eastAsia="標楷體" w:hAnsi="Times New Roman" w:cs="Times New Roman"/>
          <w:b/>
          <w:bCs/>
        </w:rPr>
        <w:t>（一）個案名稱</w:t>
      </w:r>
      <w:r w:rsidR="00945F86" w:rsidRPr="001016B6">
        <w:rPr>
          <w:rFonts w:ascii="Times New Roman" w:eastAsia="標楷體" w:hAnsi="Times New Roman" w:cs="Times New Roman"/>
          <w:b/>
          <w:bCs/>
        </w:rPr>
        <w:t>Case Title</w:t>
      </w:r>
    </w:p>
    <w:p w14:paraId="1713B49F" w14:textId="77777777" w:rsidR="00683502" w:rsidRPr="001016B6" w:rsidRDefault="00833459" w:rsidP="00B33199">
      <w:pPr>
        <w:pStyle w:val="Web"/>
        <w:spacing w:before="0" w:beforeAutospacing="0" w:after="0" w:afterAutospacing="0"/>
        <w:jc w:val="both"/>
        <w:rPr>
          <w:rFonts w:ascii="Times New Roman" w:eastAsia="標楷體" w:hAnsi="Times New Roman" w:cs="Times New Roman"/>
          <w:lang w:val="en-MY"/>
        </w:rPr>
      </w:pPr>
      <w:r w:rsidRPr="001016B6">
        <w:rPr>
          <w:rFonts w:ascii="Times New Roman" w:eastAsia="標楷體" w:hAnsi="Times New Roman" w:cs="Times New Roman"/>
        </w:rPr>
        <w:t>日月潭國家風景區國際永續行銷企劃競賽</w:t>
      </w:r>
    </w:p>
    <w:p w14:paraId="6699D15C" w14:textId="5E4F4332" w:rsidR="00833459" w:rsidRDefault="00683502" w:rsidP="00B33199">
      <w:pPr>
        <w:pStyle w:val="Web"/>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Sun Moon Lake National Scenic Area International Sustainable Marketing Proposal</w:t>
      </w:r>
      <w:r w:rsidR="006A2973" w:rsidRPr="001016B6">
        <w:rPr>
          <w:rFonts w:ascii="Times New Roman" w:eastAsia="標楷體" w:hAnsi="Times New Roman" w:cs="Times New Roman"/>
        </w:rPr>
        <w:t xml:space="preserve"> </w:t>
      </w:r>
      <w:r w:rsidRPr="001016B6">
        <w:rPr>
          <w:rFonts w:ascii="Times New Roman" w:eastAsia="標楷體" w:hAnsi="Times New Roman" w:cs="Times New Roman"/>
        </w:rPr>
        <w:t>Competition</w:t>
      </w:r>
      <w:r w:rsidR="006A2973" w:rsidRPr="001016B6">
        <w:rPr>
          <w:rFonts w:ascii="Times New Roman" w:eastAsia="標楷體" w:hAnsi="Times New Roman" w:cs="Times New Roman"/>
        </w:rPr>
        <w:t xml:space="preserve"> </w:t>
      </w:r>
    </w:p>
    <w:p w14:paraId="7D9084C5" w14:textId="0C1F188E" w:rsidR="00D52DAE" w:rsidRPr="001016B6" w:rsidRDefault="00D52DAE" w:rsidP="00B33199">
      <w:pPr>
        <w:pStyle w:val="Web"/>
        <w:spacing w:before="0" w:beforeAutospacing="0" w:after="0" w:afterAutospacing="0"/>
        <w:jc w:val="both"/>
        <w:rPr>
          <w:rFonts w:ascii="Times New Roman" w:eastAsia="標楷體" w:hAnsi="Times New Roman" w:cs="Times New Roman"/>
          <w:b/>
          <w:bCs/>
          <w:lang w:val="en-MY"/>
        </w:rPr>
      </w:pPr>
      <w:r w:rsidRPr="001016B6">
        <w:rPr>
          <w:rFonts w:ascii="Times New Roman" w:eastAsia="標楷體" w:hAnsi="Times New Roman" w:cs="Times New Roman"/>
          <w:b/>
          <w:bCs/>
        </w:rPr>
        <w:t>（二）個案簡介</w:t>
      </w:r>
      <w:r w:rsidR="00B97F88" w:rsidRPr="001016B6">
        <w:rPr>
          <w:rFonts w:ascii="Times New Roman" w:eastAsia="標楷體" w:hAnsi="Times New Roman" w:cs="Times New Roman"/>
          <w:b/>
          <w:bCs/>
          <w:lang w:val="en-MY"/>
        </w:rPr>
        <w:t>Case Overview</w:t>
      </w:r>
    </w:p>
    <w:p w14:paraId="0B4F42E0" w14:textId="73C33284" w:rsidR="00D52DAE" w:rsidRPr="001016B6" w:rsidRDefault="00D52DAE" w:rsidP="00B33199">
      <w:pPr>
        <w:pStyle w:val="Web"/>
        <w:spacing w:before="0" w:beforeAutospacing="0" w:after="0" w:afterAutospacing="0"/>
        <w:ind w:firstLineChars="200" w:firstLine="480"/>
        <w:jc w:val="both"/>
        <w:rPr>
          <w:rFonts w:ascii="Times New Roman" w:eastAsia="標楷體" w:hAnsi="Times New Roman" w:cs="Times New Roman"/>
          <w:lang w:val="en-MY"/>
        </w:rPr>
      </w:pPr>
      <w:r w:rsidRPr="001016B6">
        <w:rPr>
          <w:rFonts w:ascii="Times New Roman" w:eastAsia="標楷體" w:hAnsi="Times New Roman" w:cs="Times New Roman"/>
        </w:rPr>
        <w:t>日月潭是台灣最具代表性的國際級觀光景點，以湖光山色、</w:t>
      </w:r>
      <w:proofErr w:type="gramStart"/>
      <w:r w:rsidRPr="001016B6">
        <w:rPr>
          <w:rFonts w:ascii="Times New Roman" w:eastAsia="標楷體" w:hAnsi="Times New Roman" w:cs="Times New Roman"/>
        </w:rPr>
        <w:t>邵</w:t>
      </w:r>
      <w:proofErr w:type="gramEnd"/>
      <w:r w:rsidRPr="001016B6">
        <w:rPr>
          <w:rFonts w:ascii="Times New Roman" w:eastAsia="標楷體" w:hAnsi="Times New Roman" w:cs="Times New Roman"/>
        </w:rPr>
        <w:t>族文化及多元旅遊資源聞名。近年來，永續旅遊與低碳轉型已成為全球觀光產業的核心趨勢。日月潭風景區管理處積極推動「智慧旅遊」、「低碳運輸」、「文化保存」與「永續發展」，期望塑造日月潭成為亞洲永續旅遊示範地。為了提升國際能見度並引入年輕世代的創意，本競賽特別邀請就讀於台灣大專院校的外籍學生參與。透過外籍學生的國際視野與多元文化觀點，規劃創新且可行的永續行銷方案，協助日月潭建立「國際永續旅遊品牌」，吸引更多國際觀光客走訪台灣心臟的明珠。</w:t>
      </w:r>
    </w:p>
    <w:p w14:paraId="1D237D37" w14:textId="07C2C20B" w:rsidR="002E5443" w:rsidRDefault="002E5443" w:rsidP="00B33199">
      <w:pPr>
        <w:pStyle w:val="Web"/>
        <w:spacing w:before="0" w:beforeAutospacing="0" w:after="0" w:afterAutospacing="0"/>
        <w:ind w:firstLineChars="200" w:firstLine="480"/>
        <w:jc w:val="both"/>
        <w:rPr>
          <w:rFonts w:ascii="Times New Roman" w:eastAsia="標楷體" w:hAnsi="Times New Roman" w:cs="Times New Roman"/>
          <w:lang w:val="en-MY"/>
        </w:rPr>
      </w:pPr>
      <w:r w:rsidRPr="001016B6">
        <w:rPr>
          <w:rFonts w:ascii="Times New Roman" w:eastAsia="標楷體" w:hAnsi="Times New Roman" w:cs="Times New Roman"/>
          <w:lang w:val="en-MY"/>
        </w:rPr>
        <w:t>Sun Moon Lake is Taiwan’s most iconic, world-class tourist destination, renowned for its scenic lake-and-mountain landscape, Thao (Indigenous) culture, and diverse tourism resources. In recent years, sustainable tourism and low-carbon transition have become core trends in the global tourism industry. The Sun Moon Lake National Scenic Area Administration actively promotes smart tourism, low-carbon transportation, cultural preservation, and sustainable development, with the goal of positioning Sun Moon Lake as a model destination for sustainable tourism in Asia.</w:t>
      </w:r>
      <w:r w:rsidR="00B33199">
        <w:rPr>
          <w:rFonts w:ascii="Times New Roman" w:eastAsia="標楷體" w:hAnsi="Times New Roman" w:cs="Times New Roman"/>
          <w:lang w:val="en-MY"/>
        </w:rPr>
        <w:t xml:space="preserve"> </w:t>
      </w:r>
      <w:r w:rsidRPr="001016B6">
        <w:rPr>
          <w:rFonts w:ascii="Times New Roman" w:eastAsia="標楷體" w:hAnsi="Times New Roman" w:cs="Times New Roman"/>
          <w:lang w:val="en-MY"/>
        </w:rPr>
        <w:t>To enhance international visibility and harness the creativity of the younger generation, this competition invites international students enrolled at universities and colleges in Taiwan to participate. Drawing on international perspectives and multicultural viewpoints, participants are expected to develop innovative and feasible sustainable marketing proposals that will help establish Sun Moon Lake as an “international sustainable tourism brand” and attract more global visitors to this jewel at the heart of Taiwan.</w:t>
      </w:r>
    </w:p>
    <w:p w14:paraId="7AC536AE" w14:textId="44E54676" w:rsidR="00D52DAE" w:rsidRPr="001016B6" w:rsidRDefault="00D52DAE" w:rsidP="00B33199">
      <w:pPr>
        <w:pStyle w:val="Web"/>
        <w:spacing w:before="0" w:beforeAutospacing="0" w:after="0" w:afterAutospacing="0"/>
        <w:jc w:val="both"/>
        <w:rPr>
          <w:rFonts w:ascii="Times New Roman" w:eastAsia="標楷體" w:hAnsi="Times New Roman" w:cs="Times New Roman"/>
          <w:b/>
          <w:bCs/>
        </w:rPr>
      </w:pPr>
      <w:r w:rsidRPr="001016B6">
        <w:rPr>
          <w:rFonts w:ascii="Times New Roman" w:eastAsia="標楷體" w:hAnsi="Times New Roman" w:cs="Times New Roman"/>
          <w:b/>
          <w:bCs/>
        </w:rPr>
        <w:t>（三）日月潭特色與資源</w:t>
      </w:r>
      <w:r w:rsidR="00FF6946" w:rsidRPr="001016B6">
        <w:rPr>
          <w:rFonts w:ascii="Times New Roman" w:eastAsia="標楷體" w:hAnsi="Times New Roman" w:cs="Times New Roman"/>
          <w:b/>
          <w:bCs/>
        </w:rPr>
        <w:t xml:space="preserve">Sun Moon Lake </w:t>
      </w:r>
      <w:proofErr w:type="gramStart"/>
      <w:r w:rsidR="00FF6946" w:rsidRPr="001016B6">
        <w:rPr>
          <w:rFonts w:ascii="Times New Roman" w:eastAsia="標楷體" w:hAnsi="Times New Roman" w:cs="Times New Roman"/>
          <w:b/>
          <w:bCs/>
        </w:rPr>
        <w:t>—</w:t>
      </w:r>
      <w:proofErr w:type="gramEnd"/>
      <w:r w:rsidR="00FF6946" w:rsidRPr="001016B6">
        <w:rPr>
          <w:rFonts w:ascii="Times New Roman" w:eastAsia="標楷體" w:hAnsi="Times New Roman" w:cs="Times New Roman"/>
          <w:b/>
          <w:bCs/>
        </w:rPr>
        <w:t xml:space="preserve"> Features and Resources</w:t>
      </w:r>
    </w:p>
    <w:p w14:paraId="7B35221B" w14:textId="77777777" w:rsidR="004308A5" w:rsidRPr="001016B6" w:rsidRDefault="00D52DAE" w:rsidP="00B33199">
      <w:pPr>
        <w:pStyle w:val="Web"/>
        <w:numPr>
          <w:ilvl w:val="0"/>
          <w:numId w:val="1"/>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自然資源：湖光山色、向山遊客中心、環湖自行車道。</w:t>
      </w:r>
    </w:p>
    <w:p w14:paraId="4C73E73D" w14:textId="037A0597" w:rsidR="004308A5" w:rsidRPr="001016B6" w:rsidRDefault="004308A5"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Natural Resources: panoramic lake-and-mountain scenery; Xiangshan Visitor Center; the Sun Moon Lake Circular Bikeway</w:t>
      </w:r>
    </w:p>
    <w:p w14:paraId="0CC4C209" w14:textId="77777777" w:rsidR="00D52DAE" w:rsidRPr="001016B6" w:rsidRDefault="00D52DAE" w:rsidP="00B33199">
      <w:pPr>
        <w:pStyle w:val="Web"/>
        <w:numPr>
          <w:ilvl w:val="0"/>
          <w:numId w:val="1"/>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文化特色：</w:t>
      </w:r>
      <w:proofErr w:type="gramStart"/>
      <w:r w:rsidRPr="001016B6">
        <w:rPr>
          <w:rFonts w:ascii="Times New Roman" w:eastAsia="標楷體" w:hAnsi="Times New Roman" w:cs="Times New Roman"/>
        </w:rPr>
        <w:t>邵</w:t>
      </w:r>
      <w:proofErr w:type="gramEnd"/>
      <w:r w:rsidRPr="001016B6">
        <w:rPr>
          <w:rFonts w:ascii="Times New Roman" w:eastAsia="標楷體" w:hAnsi="Times New Roman" w:cs="Times New Roman"/>
        </w:rPr>
        <w:t>族文化、傳統歌舞、特色美食與工藝。</w:t>
      </w:r>
    </w:p>
    <w:p w14:paraId="62302CC7" w14:textId="193428DC" w:rsidR="00F6769C" w:rsidRPr="001016B6" w:rsidRDefault="00F6769C"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Cultural Features: Thao (Indigenous) culture; traditional songs and dances; signature cuisine and handicrafts.</w:t>
      </w:r>
    </w:p>
    <w:p w14:paraId="73547FB3" w14:textId="77777777" w:rsidR="00D52DAE" w:rsidRPr="001016B6" w:rsidRDefault="00D52DAE" w:rsidP="00B33199">
      <w:pPr>
        <w:pStyle w:val="Web"/>
        <w:numPr>
          <w:ilvl w:val="0"/>
          <w:numId w:val="1"/>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活動品牌：花火音樂嘉年華、萬人泳渡、自行車嘉年華。</w:t>
      </w:r>
    </w:p>
    <w:p w14:paraId="7AAE80D4" w14:textId="24EB5F01" w:rsidR="00C926A0" w:rsidRPr="001016B6" w:rsidRDefault="00C926A0"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lastRenderedPageBreak/>
        <w:t>Event Brands: Sun Moon Lake Fireworks &amp; Music Carnival; Mass Swim (Lake Crossing); Cycling Carnival.</w:t>
      </w:r>
    </w:p>
    <w:p w14:paraId="0BB3EB38" w14:textId="77777777" w:rsidR="00D52DAE" w:rsidRPr="001016B6" w:rsidRDefault="00D52DAE" w:rsidP="00B33199">
      <w:pPr>
        <w:pStyle w:val="Web"/>
        <w:numPr>
          <w:ilvl w:val="0"/>
          <w:numId w:val="1"/>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永續措施：</w:t>
      </w:r>
      <w:proofErr w:type="gramStart"/>
      <w:r w:rsidRPr="001016B6">
        <w:rPr>
          <w:rFonts w:ascii="Times New Roman" w:eastAsia="標楷體" w:hAnsi="Times New Roman" w:cs="Times New Roman"/>
        </w:rPr>
        <w:t>低碳運具</w:t>
      </w:r>
      <w:proofErr w:type="gramEnd"/>
      <w:r w:rsidRPr="001016B6">
        <w:rPr>
          <w:rFonts w:ascii="Times New Roman" w:eastAsia="標楷體" w:hAnsi="Times New Roman" w:cs="Times New Roman"/>
        </w:rPr>
        <w:t>（電動船舶、自行車）、垃圾減量、智慧導</w:t>
      </w:r>
      <w:proofErr w:type="gramStart"/>
      <w:r w:rsidRPr="001016B6">
        <w:rPr>
          <w:rFonts w:ascii="Times New Roman" w:eastAsia="標楷體" w:hAnsi="Times New Roman" w:cs="Times New Roman"/>
        </w:rPr>
        <w:t>覽</w:t>
      </w:r>
      <w:proofErr w:type="gramEnd"/>
      <w:r w:rsidRPr="001016B6">
        <w:rPr>
          <w:rFonts w:ascii="Times New Roman" w:eastAsia="標楷體" w:hAnsi="Times New Roman" w:cs="Times New Roman"/>
        </w:rPr>
        <w:t>與環境教育。</w:t>
      </w:r>
    </w:p>
    <w:p w14:paraId="2BFAE5D6" w14:textId="2F50BEE6" w:rsidR="000A0FAD" w:rsidRDefault="000A0FAD"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Sustainability Measures: low-carbon transport (electric boats, bicycles); waste reduction; smart guiding/interpretation; environmental education.</w:t>
      </w:r>
    </w:p>
    <w:p w14:paraId="10537A1F" w14:textId="4D672639" w:rsidR="00D52DAE" w:rsidRPr="001016B6" w:rsidRDefault="00D52DAE" w:rsidP="00B33199">
      <w:pPr>
        <w:pStyle w:val="Web"/>
        <w:spacing w:before="0" w:beforeAutospacing="0" w:after="0" w:afterAutospacing="0"/>
        <w:jc w:val="both"/>
        <w:rPr>
          <w:rFonts w:ascii="Times New Roman" w:eastAsia="標楷體" w:hAnsi="Times New Roman" w:cs="Times New Roman"/>
          <w:b/>
          <w:bCs/>
        </w:rPr>
      </w:pPr>
      <w:r w:rsidRPr="001016B6">
        <w:rPr>
          <w:rFonts w:ascii="Times New Roman" w:eastAsia="標楷體" w:hAnsi="Times New Roman" w:cs="Times New Roman"/>
          <w:b/>
          <w:bCs/>
        </w:rPr>
        <w:t>（四）目前挑戰</w:t>
      </w:r>
      <w:r w:rsidR="00890DE8" w:rsidRPr="001016B6">
        <w:rPr>
          <w:rFonts w:ascii="Times New Roman" w:eastAsia="標楷體" w:hAnsi="Times New Roman" w:cs="Times New Roman"/>
          <w:b/>
          <w:bCs/>
        </w:rPr>
        <w:t>Current Challenges</w:t>
      </w:r>
    </w:p>
    <w:p w14:paraId="6D80A245" w14:textId="77777777" w:rsidR="00D52DAE" w:rsidRPr="001016B6" w:rsidRDefault="00D52DAE" w:rsidP="00B33199">
      <w:pPr>
        <w:pStyle w:val="Web"/>
        <w:numPr>
          <w:ilvl w:val="0"/>
          <w:numId w:val="2"/>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國際曝光不足：國際行銷推廣力道有限，品牌辨識度不足。</w:t>
      </w:r>
    </w:p>
    <w:p w14:paraId="46FC8FD4" w14:textId="18CFA85B" w:rsidR="004A5FF6" w:rsidRPr="001016B6" w:rsidRDefault="004A5FF6"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Insufficient international exposure: limited international marketing efforts and low brand recognition.</w:t>
      </w:r>
    </w:p>
    <w:p w14:paraId="7ADE14F1" w14:textId="77777777" w:rsidR="00D52DAE" w:rsidRPr="001016B6" w:rsidRDefault="00D52DAE" w:rsidP="00B33199">
      <w:pPr>
        <w:pStyle w:val="Web"/>
        <w:numPr>
          <w:ilvl w:val="0"/>
          <w:numId w:val="2"/>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永續價值傳達不明：遊客對日月潭的永續努力認知度不高。</w:t>
      </w:r>
    </w:p>
    <w:p w14:paraId="0C1D4EAA" w14:textId="4CCFC4F1" w:rsidR="0024741B" w:rsidRPr="001016B6" w:rsidRDefault="0024741B"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Unclear communication of sustainability value: visitor awareness of Sun Moon Lake’s sustainability efforts is low.</w:t>
      </w:r>
    </w:p>
    <w:p w14:paraId="34D666B3" w14:textId="77777777" w:rsidR="00D52DAE" w:rsidRPr="001016B6" w:rsidRDefault="00D52DAE" w:rsidP="00B33199">
      <w:pPr>
        <w:pStyle w:val="Web"/>
        <w:numPr>
          <w:ilvl w:val="0"/>
          <w:numId w:val="2"/>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年輕族群觸及有限：缺乏符合</w:t>
      </w:r>
      <w:r w:rsidRPr="001016B6">
        <w:rPr>
          <w:rFonts w:ascii="Times New Roman" w:eastAsia="標楷體" w:hAnsi="Times New Roman" w:cs="Times New Roman"/>
        </w:rPr>
        <w:t xml:space="preserve"> Z </w:t>
      </w:r>
      <w:r w:rsidRPr="001016B6">
        <w:rPr>
          <w:rFonts w:ascii="Times New Roman" w:eastAsia="標楷體" w:hAnsi="Times New Roman" w:cs="Times New Roman"/>
        </w:rPr>
        <w:t>世代、</w:t>
      </w:r>
      <w:r w:rsidRPr="001016B6">
        <w:rPr>
          <w:rFonts w:ascii="Times New Roman" w:eastAsia="標楷體" w:hAnsi="Times New Roman" w:cs="Times New Roman"/>
        </w:rPr>
        <w:t xml:space="preserve">Y </w:t>
      </w:r>
      <w:r w:rsidRPr="001016B6">
        <w:rPr>
          <w:rFonts w:ascii="Times New Roman" w:eastAsia="標楷體" w:hAnsi="Times New Roman" w:cs="Times New Roman"/>
        </w:rPr>
        <w:t>世代數位習慣的行銷內容。</w:t>
      </w:r>
    </w:p>
    <w:p w14:paraId="654F18A3" w14:textId="53853091" w:rsidR="00136C2C" w:rsidRPr="001016B6" w:rsidRDefault="00136C2C"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Limited reach among younger audiences: lacks marketing content aligned with the digital habits of Gen Z and Millennials.</w:t>
      </w:r>
    </w:p>
    <w:p w14:paraId="202EB254" w14:textId="77777777" w:rsidR="00D52DAE" w:rsidRPr="001016B6" w:rsidRDefault="00D52DAE" w:rsidP="00B33199">
      <w:pPr>
        <w:pStyle w:val="Web"/>
        <w:numPr>
          <w:ilvl w:val="0"/>
          <w:numId w:val="2"/>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活動品牌升級需求：現有活動偏向觀光娛樂，缺乏「永續＋國際」的包裝。</w:t>
      </w:r>
    </w:p>
    <w:p w14:paraId="4D295C41" w14:textId="034E8E47" w:rsidR="00E315D5" w:rsidRDefault="00E315D5"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Need to upgrade event branding: current events are largely entertainment-oriented and lack “sustainability + international” positioning.</w:t>
      </w:r>
    </w:p>
    <w:p w14:paraId="130075A5" w14:textId="77777777" w:rsidR="00C80854" w:rsidRPr="003703AE" w:rsidRDefault="00D52DAE" w:rsidP="00B33199">
      <w:pPr>
        <w:spacing w:after="0" w:line="240" w:lineRule="auto"/>
        <w:jc w:val="both"/>
        <w:rPr>
          <w:rFonts w:ascii="Times New Roman" w:eastAsia="標楷體" w:hAnsi="Times New Roman" w:cs="Times New Roman"/>
          <w:b/>
          <w:bCs/>
          <w:spacing w:val="-10"/>
          <w:sz w:val="21"/>
          <w:lang w:val="en-MY"/>
        </w:rPr>
      </w:pPr>
      <w:r w:rsidRPr="003703AE">
        <w:rPr>
          <w:rFonts w:ascii="Times New Roman" w:eastAsia="標楷體" w:hAnsi="Times New Roman" w:cs="Times New Roman"/>
          <w:b/>
          <w:bCs/>
        </w:rPr>
        <w:t>（五）競賽題目</w:t>
      </w:r>
      <w:r w:rsidR="00BF0CC0" w:rsidRPr="003703AE">
        <w:rPr>
          <w:rFonts w:ascii="Times New Roman" w:eastAsia="標楷體" w:hAnsi="Times New Roman" w:cs="Times New Roman"/>
          <w:b/>
          <w:bCs/>
          <w:sz w:val="21"/>
        </w:rPr>
        <w:t>【</w:t>
      </w:r>
      <w:r w:rsidR="00BF0CC0" w:rsidRPr="003703AE">
        <w:rPr>
          <w:rFonts w:ascii="Times New Roman" w:eastAsia="標楷體" w:hAnsi="Times New Roman" w:cs="Times New Roman"/>
          <w:b/>
          <w:bCs/>
        </w:rPr>
        <w:t>請擇一競賽題目參賽</w:t>
      </w:r>
      <w:r w:rsidR="00BF0CC0" w:rsidRPr="003703AE">
        <w:rPr>
          <w:rFonts w:ascii="Times New Roman" w:eastAsia="標楷體" w:hAnsi="Times New Roman" w:cs="Times New Roman"/>
          <w:b/>
          <w:bCs/>
          <w:spacing w:val="-10"/>
          <w:sz w:val="21"/>
        </w:rPr>
        <w:t>】</w:t>
      </w:r>
    </w:p>
    <w:p w14:paraId="7C3935D2" w14:textId="710DF81C" w:rsidR="00BF0CC0" w:rsidRPr="003703AE" w:rsidRDefault="009435B8" w:rsidP="00B33199">
      <w:pPr>
        <w:spacing w:after="0" w:line="240" w:lineRule="auto"/>
        <w:jc w:val="both"/>
        <w:rPr>
          <w:rFonts w:ascii="Times New Roman" w:eastAsia="標楷體" w:hAnsi="Times New Roman" w:cs="Times New Roman"/>
          <w:spacing w:val="-10"/>
        </w:rPr>
      </w:pPr>
      <w:r w:rsidRPr="003703AE">
        <w:rPr>
          <w:rFonts w:ascii="Times New Roman" w:eastAsia="標楷體" w:hAnsi="Times New Roman" w:cs="Times New Roman"/>
          <w:spacing w:val="-10"/>
        </w:rPr>
        <w:t>Competition Topics (</w:t>
      </w:r>
      <w:r w:rsidRPr="003703AE">
        <w:rPr>
          <w:rFonts w:ascii="Times New Roman" w:eastAsia="標楷體" w:hAnsi="Times New Roman" w:cs="Times New Roman"/>
          <w:b/>
          <w:bCs/>
          <w:spacing w:val="-10"/>
        </w:rPr>
        <w:t>Choose one for your submission</w:t>
      </w:r>
      <w:r w:rsidRPr="003703AE">
        <w:rPr>
          <w:rFonts w:ascii="Times New Roman" w:eastAsia="標楷體" w:hAnsi="Times New Roman" w:cs="Times New Roman"/>
          <w:spacing w:val="-10"/>
        </w:rPr>
        <w:t>)</w:t>
      </w:r>
    </w:p>
    <w:p w14:paraId="2292FA29" w14:textId="77777777" w:rsidR="004C6A0D" w:rsidRPr="008A1D6A" w:rsidRDefault="00D52DAE" w:rsidP="00B33199">
      <w:pPr>
        <w:pStyle w:val="Web"/>
        <w:numPr>
          <w:ilvl w:val="0"/>
          <w:numId w:val="8"/>
        </w:numPr>
        <w:spacing w:before="0" w:beforeAutospacing="0" w:after="0" w:afterAutospacing="0"/>
        <w:jc w:val="both"/>
        <w:rPr>
          <w:rFonts w:ascii="Times New Roman" w:eastAsia="標楷體" w:hAnsi="Times New Roman" w:cs="Times New Roman"/>
          <w:b/>
          <w:bCs/>
        </w:rPr>
      </w:pPr>
      <w:r w:rsidRPr="008A1D6A">
        <w:rPr>
          <w:rFonts w:ascii="Times New Roman" w:eastAsia="標楷體" w:hAnsi="Times New Roman" w:cs="Times New Roman"/>
          <w:b/>
          <w:bCs/>
        </w:rPr>
        <w:t>競賽題目</w:t>
      </w:r>
      <w:r w:rsidRPr="008A1D6A">
        <w:rPr>
          <w:rFonts w:ascii="Times New Roman" w:eastAsia="標楷體" w:hAnsi="Times New Roman" w:cs="Times New Roman"/>
          <w:b/>
          <w:bCs/>
        </w:rPr>
        <w:t>1</w:t>
      </w:r>
      <w:r w:rsidRPr="008A1D6A">
        <w:rPr>
          <w:rFonts w:ascii="Times New Roman" w:eastAsia="標楷體" w:hAnsi="Times New Roman" w:cs="Times New Roman"/>
          <w:b/>
          <w:bCs/>
        </w:rPr>
        <w:t>：國際活動與永續旅遊結合</w:t>
      </w:r>
    </w:p>
    <w:p w14:paraId="60B35F44" w14:textId="5716D916" w:rsidR="00432EF0" w:rsidRPr="008A1D6A" w:rsidRDefault="004C6A0D" w:rsidP="00B33199">
      <w:pPr>
        <w:pStyle w:val="Web"/>
        <w:spacing w:before="0" w:beforeAutospacing="0" w:after="0" w:afterAutospacing="0"/>
        <w:ind w:left="480"/>
        <w:jc w:val="both"/>
        <w:rPr>
          <w:rFonts w:ascii="Times New Roman" w:eastAsia="標楷體" w:hAnsi="Times New Roman" w:cs="Times New Roman"/>
          <w:b/>
          <w:bCs/>
        </w:rPr>
      </w:pPr>
      <w:r w:rsidRPr="008A1D6A">
        <w:rPr>
          <w:rFonts w:ascii="Times New Roman" w:eastAsia="標楷體" w:hAnsi="Times New Roman" w:cs="Times New Roman"/>
          <w:b/>
          <w:bCs/>
        </w:rPr>
        <w:t>Competition Topic 1: Integrating International Events with Sustainable Tourism</w:t>
      </w:r>
    </w:p>
    <w:p w14:paraId="6E129AD1" w14:textId="77777777" w:rsidR="00D52DAE" w:rsidRPr="001016B6" w:rsidRDefault="00D52DAE" w:rsidP="00B33199">
      <w:pPr>
        <w:pStyle w:val="Web"/>
        <w:numPr>
          <w:ilvl w:val="0"/>
          <w:numId w:val="3"/>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背景：日月潭已有</w:t>
      </w:r>
      <w:proofErr w:type="gramStart"/>
      <w:r w:rsidRPr="001016B6">
        <w:rPr>
          <w:rFonts w:ascii="Times New Roman" w:eastAsia="標楷體" w:hAnsi="Times New Roman" w:cs="Times New Roman"/>
        </w:rPr>
        <w:t>花火節</w:t>
      </w:r>
      <w:proofErr w:type="gramEnd"/>
      <w:r w:rsidRPr="001016B6">
        <w:rPr>
          <w:rFonts w:ascii="Times New Roman" w:eastAsia="標楷體" w:hAnsi="Times New Roman" w:cs="Times New Roman"/>
        </w:rPr>
        <w:t>、泳渡、自行車嘉年華等大型活動，但缺乏以「永續旅遊」為核心的國際化行銷。</w:t>
      </w:r>
    </w:p>
    <w:p w14:paraId="5086AB8F" w14:textId="17732A74" w:rsidR="003F5BBE" w:rsidRPr="001016B6" w:rsidRDefault="003F5BBE"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 xml:space="preserve">Background: While Sun Moon Lake already hosts major events—such as the Fireworks &amp; Music Carnival, the Mass Swim (Lake Crossing), and the Cycling Carnival—it </w:t>
      </w:r>
      <w:r w:rsidR="00312187" w:rsidRPr="001016B6">
        <w:rPr>
          <w:rFonts w:ascii="Times New Roman" w:eastAsia="標楷體" w:hAnsi="Times New Roman" w:cs="Times New Roman"/>
        </w:rPr>
        <w:t xml:space="preserve">still lacks </w:t>
      </w:r>
      <w:r w:rsidRPr="001016B6">
        <w:rPr>
          <w:rFonts w:ascii="Times New Roman" w:eastAsia="標楷體" w:hAnsi="Times New Roman" w:cs="Times New Roman"/>
        </w:rPr>
        <w:t>international marketing that places sustainable tourism at the core.</w:t>
      </w:r>
    </w:p>
    <w:p w14:paraId="5ACA47E0" w14:textId="77777777" w:rsidR="00D52DAE" w:rsidRPr="001016B6" w:rsidRDefault="00D52DAE" w:rsidP="00B33199">
      <w:pPr>
        <w:pStyle w:val="Web"/>
        <w:numPr>
          <w:ilvl w:val="0"/>
          <w:numId w:val="3"/>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任務：設計一份「國際級活動行銷企劃」，將現有活動升級為「永續＋國際」品牌（如低碳單車節、綠色音樂祭），並提出市場推廣策略、贊助合作及成效評估模式。</w:t>
      </w:r>
    </w:p>
    <w:p w14:paraId="5283C086" w14:textId="1AD30B3E" w:rsidR="00BF0CC0" w:rsidRDefault="007758D9"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Task: Design an international-caliber event marketing plan that upgrades existing events into a “Sustainability + International” brand (e.g., Low-Carbon Cycling Festival, Green Music Festival). Propose market promotion strategies, sponsorship/partnership arrangements, and a performance evaluation model.</w:t>
      </w:r>
    </w:p>
    <w:p w14:paraId="1D343145" w14:textId="6D578B31" w:rsidR="00D52DAE" w:rsidRPr="008A1D6A" w:rsidRDefault="00D52DAE" w:rsidP="00B33199">
      <w:pPr>
        <w:pStyle w:val="Web"/>
        <w:numPr>
          <w:ilvl w:val="0"/>
          <w:numId w:val="8"/>
        </w:numPr>
        <w:spacing w:before="0" w:beforeAutospacing="0" w:after="0" w:afterAutospacing="0"/>
        <w:jc w:val="both"/>
        <w:rPr>
          <w:rFonts w:ascii="Times New Roman" w:eastAsia="標楷體" w:hAnsi="Times New Roman" w:cs="Times New Roman"/>
          <w:b/>
          <w:bCs/>
        </w:rPr>
      </w:pPr>
      <w:r w:rsidRPr="008A1D6A">
        <w:rPr>
          <w:rFonts w:ascii="Times New Roman" w:eastAsia="標楷體" w:hAnsi="Times New Roman" w:cs="Times New Roman"/>
          <w:b/>
          <w:bCs/>
        </w:rPr>
        <w:t>競賽題目</w:t>
      </w:r>
      <w:r w:rsidRPr="008A1D6A">
        <w:rPr>
          <w:rFonts w:ascii="Times New Roman" w:eastAsia="標楷體" w:hAnsi="Times New Roman" w:cs="Times New Roman"/>
          <w:b/>
          <w:bCs/>
        </w:rPr>
        <w:t>2</w:t>
      </w:r>
      <w:r w:rsidRPr="008A1D6A">
        <w:rPr>
          <w:rFonts w:ascii="Times New Roman" w:eastAsia="標楷體" w:hAnsi="Times New Roman" w:cs="Times New Roman"/>
          <w:b/>
          <w:bCs/>
        </w:rPr>
        <w:t>：日月潭低碳旅遊品牌企劃</w:t>
      </w:r>
    </w:p>
    <w:p w14:paraId="21D1D794" w14:textId="2BFFE254" w:rsidR="006D61E7" w:rsidRPr="008A1D6A" w:rsidRDefault="006D61E7" w:rsidP="00B33199">
      <w:pPr>
        <w:pStyle w:val="Web"/>
        <w:spacing w:before="0" w:beforeAutospacing="0" w:after="0" w:afterAutospacing="0"/>
        <w:ind w:left="480"/>
        <w:jc w:val="both"/>
        <w:rPr>
          <w:rFonts w:ascii="Times New Roman" w:eastAsia="標楷體" w:hAnsi="Times New Roman" w:cs="Times New Roman"/>
          <w:b/>
          <w:bCs/>
        </w:rPr>
      </w:pPr>
      <w:r w:rsidRPr="008A1D6A">
        <w:rPr>
          <w:rFonts w:ascii="Times New Roman" w:eastAsia="標楷體" w:hAnsi="Times New Roman" w:cs="Times New Roman"/>
          <w:b/>
          <w:bCs/>
        </w:rPr>
        <w:t>Competition Topic 2: Sun Moon Lake Low-Carbon Tourism Branding Plan</w:t>
      </w:r>
    </w:p>
    <w:p w14:paraId="7652F62F" w14:textId="77777777" w:rsidR="00D52DAE" w:rsidRPr="001016B6" w:rsidRDefault="00D52DAE" w:rsidP="00B33199">
      <w:pPr>
        <w:pStyle w:val="Web"/>
        <w:numPr>
          <w:ilvl w:val="0"/>
          <w:numId w:val="4"/>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lastRenderedPageBreak/>
        <w:t>背景：全球旅遊市場重視低碳行旅，但日月潭在國際市場的「低碳旅遊」品牌形象尚未</w:t>
      </w:r>
      <w:proofErr w:type="gramStart"/>
      <w:r w:rsidRPr="001016B6">
        <w:rPr>
          <w:rFonts w:ascii="Times New Roman" w:eastAsia="標楷體" w:hAnsi="Times New Roman" w:cs="Times New Roman"/>
        </w:rPr>
        <w:t>凸</w:t>
      </w:r>
      <w:proofErr w:type="gramEnd"/>
      <w:r w:rsidRPr="001016B6">
        <w:rPr>
          <w:rFonts w:ascii="Times New Roman" w:eastAsia="標楷體" w:hAnsi="Times New Roman" w:cs="Times New Roman"/>
        </w:rPr>
        <w:t>顯。</w:t>
      </w:r>
    </w:p>
    <w:p w14:paraId="2CDBB637" w14:textId="4A08EE6F" w:rsidR="009979F0" w:rsidRPr="001016B6" w:rsidRDefault="009979F0"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Background: The global tourism market increasingly values low-carbon travel, yet Sun Moon Lake’s low-carbon tourism brand image remains insufficiently prominent in international markets.</w:t>
      </w:r>
    </w:p>
    <w:p w14:paraId="67BB6C46" w14:textId="77777777" w:rsidR="00D52DAE" w:rsidRPr="001016B6" w:rsidRDefault="00D52DAE" w:rsidP="00B33199">
      <w:pPr>
        <w:pStyle w:val="Web"/>
        <w:numPr>
          <w:ilvl w:val="0"/>
          <w:numId w:val="4"/>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任務：設計一份「低碳旅遊行銷企劃」，整合自行車路線、電動船舶、步道體驗等資源，提出品牌定位與國際行銷策略，將日月潭打造為「亞洲低碳旅遊示範地」。</w:t>
      </w:r>
    </w:p>
    <w:p w14:paraId="5848F65F" w14:textId="4DAFAB35" w:rsidR="00DB3AE4" w:rsidRDefault="00D777A5"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Task: Design a low-carbon tourism marketing plan that integrates resources such as cycling routes, electric vessels, and trail experiences. Propose brand positioning and international marketing strategies to position Sun Moon Lake as a model destination for low-carbon tourism in Asia.</w:t>
      </w:r>
    </w:p>
    <w:p w14:paraId="5AF800BC" w14:textId="77777777" w:rsidR="003617D4" w:rsidRPr="008A1D6A" w:rsidRDefault="00D52DAE" w:rsidP="00B33199">
      <w:pPr>
        <w:pStyle w:val="Web"/>
        <w:numPr>
          <w:ilvl w:val="0"/>
          <w:numId w:val="8"/>
        </w:numPr>
        <w:spacing w:before="0" w:beforeAutospacing="0" w:after="0" w:afterAutospacing="0"/>
        <w:jc w:val="both"/>
        <w:rPr>
          <w:rFonts w:ascii="Times New Roman" w:eastAsia="標楷體" w:hAnsi="Times New Roman" w:cs="Times New Roman"/>
          <w:b/>
          <w:bCs/>
        </w:rPr>
      </w:pPr>
      <w:r w:rsidRPr="008A1D6A">
        <w:rPr>
          <w:rFonts w:ascii="Times New Roman" w:eastAsia="標楷體" w:hAnsi="Times New Roman" w:cs="Times New Roman"/>
          <w:b/>
          <w:bCs/>
        </w:rPr>
        <w:t>競賽題目</w:t>
      </w:r>
      <w:r w:rsidRPr="008A1D6A">
        <w:rPr>
          <w:rFonts w:ascii="Times New Roman" w:eastAsia="標楷體" w:hAnsi="Times New Roman" w:cs="Times New Roman"/>
          <w:b/>
          <w:bCs/>
        </w:rPr>
        <w:t>3</w:t>
      </w:r>
      <w:r w:rsidRPr="008A1D6A">
        <w:rPr>
          <w:rFonts w:ascii="Times New Roman" w:eastAsia="標楷體" w:hAnsi="Times New Roman" w:cs="Times New Roman"/>
          <w:b/>
          <w:bCs/>
        </w:rPr>
        <w:t>：智慧科技導入的永續旅遊體驗</w:t>
      </w:r>
    </w:p>
    <w:p w14:paraId="6A9D15B2" w14:textId="7D0F9C9C" w:rsidR="005A593B" w:rsidRPr="008A1D6A" w:rsidRDefault="005A593B" w:rsidP="00B33199">
      <w:pPr>
        <w:pStyle w:val="Web"/>
        <w:spacing w:before="0" w:beforeAutospacing="0" w:after="0" w:afterAutospacing="0"/>
        <w:jc w:val="both"/>
        <w:rPr>
          <w:rFonts w:ascii="Times New Roman" w:eastAsia="標楷體" w:hAnsi="Times New Roman" w:cs="Times New Roman"/>
          <w:b/>
          <w:bCs/>
        </w:rPr>
      </w:pPr>
      <w:r w:rsidRPr="008A1D6A">
        <w:rPr>
          <w:rFonts w:ascii="Times New Roman" w:eastAsia="標楷體" w:hAnsi="Times New Roman" w:cs="Times New Roman"/>
          <w:b/>
          <w:bCs/>
        </w:rPr>
        <w:t>Competition Topic 3: Smart Technology–Enabled Sustainable Tourism Experiences</w:t>
      </w:r>
    </w:p>
    <w:p w14:paraId="4EB00C1E" w14:textId="77777777" w:rsidR="00D52DAE" w:rsidRPr="001016B6" w:rsidRDefault="00D52DAE" w:rsidP="00B33199">
      <w:pPr>
        <w:pStyle w:val="Web"/>
        <w:numPr>
          <w:ilvl w:val="0"/>
          <w:numId w:val="5"/>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背景：智慧科技是推動永續旅遊的重要工具，但日月潭在數位導</w:t>
      </w:r>
      <w:proofErr w:type="gramStart"/>
      <w:r w:rsidRPr="001016B6">
        <w:rPr>
          <w:rFonts w:ascii="Times New Roman" w:eastAsia="標楷體" w:hAnsi="Times New Roman" w:cs="Times New Roman"/>
        </w:rPr>
        <w:t>覽</w:t>
      </w:r>
      <w:proofErr w:type="gramEnd"/>
      <w:r w:rsidRPr="001016B6">
        <w:rPr>
          <w:rFonts w:ascii="Times New Roman" w:eastAsia="標楷體" w:hAnsi="Times New Roman" w:cs="Times New Roman"/>
        </w:rPr>
        <w:t>與互動體驗上的應用仍有限。</w:t>
      </w:r>
    </w:p>
    <w:p w14:paraId="75C64FE1" w14:textId="231ECE8B" w:rsidR="000A4313" w:rsidRPr="001016B6" w:rsidRDefault="000A4313"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Background: Smart technology is a key driver of sustainable tourism, yet Sun Moon Lake’s applications in digital interpretation and interactive experiences remain limited.</w:t>
      </w:r>
    </w:p>
    <w:p w14:paraId="52CDB3FD" w14:textId="0D17591E" w:rsidR="00D52DAE" w:rsidRPr="001016B6" w:rsidRDefault="00D52DAE" w:rsidP="00B33199">
      <w:pPr>
        <w:pStyle w:val="Web"/>
        <w:numPr>
          <w:ilvl w:val="0"/>
          <w:numId w:val="5"/>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任務：設計一份「智慧永續旅遊行銷企劃」，運用</w:t>
      </w:r>
      <w:r w:rsidRPr="001016B6">
        <w:rPr>
          <w:rFonts w:ascii="Times New Roman" w:eastAsia="標楷體" w:hAnsi="Times New Roman" w:cs="Times New Roman"/>
        </w:rPr>
        <w:t>AR/VR</w:t>
      </w:r>
      <w:r w:rsidRPr="001016B6">
        <w:rPr>
          <w:rFonts w:ascii="Times New Roman" w:eastAsia="標楷體" w:hAnsi="Times New Roman" w:cs="Times New Roman"/>
        </w:rPr>
        <w:t>、智慧導</w:t>
      </w:r>
      <w:proofErr w:type="gramStart"/>
      <w:r w:rsidRPr="001016B6">
        <w:rPr>
          <w:rFonts w:ascii="Times New Roman" w:eastAsia="標楷體" w:hAnsi="Times New Roman" w:cs="Times New Roman"/>
        </w:rPr>
        <w:t>覽</w:t>
      </w:r>
      <w:proofErr w:type="gramEnd"/>
      <w:r w:rsidRPr="001016B6">
        <w:rPr>
          <w:rFonts w:ascii="Times New Roman" w:eastAsia="標楷體" w:hAnsi="Times New Roman" w:cs="Times New Roman"/>
        </w:rPr>
        <w:t>App</w:t>
      </w:r>
      <w:r w:rsidRPr="001016B6">
        <w:rPr>
          <w:rFonts w:ascii="Times New Roman" w:eastAsia="標楷體" w:hAnsi="Times New Roman" w:cs="Times New Roman"/>
        </w:rPr>
        <w:t>、碳足跡計算工具等科技，提升遊客體驗，並提出國際推廣方案，建立「智慧＋永續」旅遊品牌。</w:t>
      </w:r>
    </w:p>
    <w:p w14:paraId="773AD253" w14:textId="5D608DA0" w:rsidR="000A4313" w:rsidRDefault="000A4313"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Task: Develop a smart sustainable tourism marketing plan that leverages AR/VR, a smart guiding app, and carbon footprint calculation tools to enhance the visitor experience. Propose an international promotion strategy to establish a “Smart + Sustainable” tourism brand.</w:t>
      </w:r>
    </w:p>
    <w:p w14:paraId="387EC9A0" w14:textId="42249EDB" w:rsidR="00D52DAE" w:rsidRPr="00B33199" w:rsidRDefault="00D52DAE" w:rsidP="00B33199">
      <w:pPr>
        <w:pStyle w:val="Web"/>
        <w:spacing w:before="0" w:beforeAutospacing="0" w:after="0" w:afterAutospacing="0"/>
        <w:jc w:val="both"/>
        <w:rPr>
          <w:rFonts w:ascii="Times New Roman" w:eastAsia="標楷體" w:hAnsi="Times New Roman" w:cs="Times New Roman"/>
          <w:b/>
          <w:bCs/>
          <w:lang w:val="en-MY"/>
        </w:rPr>
      </w:pPr>
      <w:r w:rsidRPr="00B33199">
        <w:rPr>
          <w:rFonts w:ascii="Times New Roman" w:eastAsia="標楷體" w:hAnsi="Times New Roman" w:cs="Times New Roman"/>
          <w:b/>
          <w:bCs/>
        </w:rPr>
        <w:t>（六）目的</w:t>
      </w:r>
      <w:r w:rsidR="000A4313" w:rsidRPr="00B33199">
        <w:rPr>
          <w:rFonts w:ascii="Times New Roman" w:eastAsia="標楷體" w:hAnsi="Times New Roman" w:cs="Times New Roman"/>
          <w:b/>
          <w:bCs/>
          <w:lang w:val="en-MY"/>
        </w:rPr>
        <w:t xml:space="preserve"> Purpose</w:t>
      </w:r>
    </w:p>
    <w:p w14:paraId="7309DB5C" w14:textId="77777777" w:rsidR="00D52DAE" w:rsidRPr="001016B6" w:rsidRDefault="00D52DAE" w:rsidP="00B33199">
      <w:pPr>
        <w:pStyle w:val="Web"/>
        <w:numPr>
          <w:ilvl w:val="0"/>
          <w:numId w:val="6"/>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塑造日月潭為亞洲永續旅遊代表。</w:t>
      </w:r>
    </w:p>
    <w:p w14:paraId="7E494848" w14:textId="306A1CFA" w:rsidR="001360DE" w:rsidRPr="001016B6" w:rsidRDefault="001360DE"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Position Sun Moon Lake as a flagship destination for sustainable tourism in Asia.</w:t>
      </w:r>
    </w:p>
    <w:p w14:paraId="5C314943" w14:textId="77777777" w:rsidR="00D52DAE" w:rsidRPr="001016B6" w:rsidRDefault="00D52DAE" w:rsidP="00B33199">
      <w:pPr>
        <w:pStyle w:val="Web"/>
        <w:numPr>
          <w:ilvl w:val="0"/>
          <w:numId w:val="6"/>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擴大國際能見度，觸及年輕世代與外籍市場。</w:t>
      </w:r>
    </w:p>
    <w:p w14:paraId="0EF023C1" w14:textId="0D1B7E9E" w:rsidR="001360DE" w:rsidRPr="001016B6" w:rsidRDefault="009271B9"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Expand international visibility, reaching Gen Z/Millennial segments and foreign visitor markets.</w:t>
      </w:r>
    </w:p>
    <w:p w14:paraId="69D47E75" w14:textId="77777777" w:rsidR="00D52DAE" w:rsidRPr="001016B6" w:rsidRDefault="00D52DAE" w:rsidP="00B33199">
      <w:pPr>
        <w:pStyle w:val="Web"/>
        <w:numPr>
          <w:ilvl w:val="0"/>
          <w:numId w:val="6"/>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導入多元行銷策略，結合文化、科技、低碳與活動品牌。</w:t>
      </w:r>
    </w:p>
    <w:p w14:paraId="78915667" w14:textId="170DD6EF" w:rsidR="009271B9" w:rsidRPr="001016B6" w:rsidRDefault="009271B9"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Deploy diversified marketing strategies integrating culture, smart technology, low-carbon initiatives, and event branding.</w:t>
      </w:r>
    </w:p>
    <w:p w14:paraId="180436A8" w14:textId="77777777" w:rsidR="00D52DAE" w:rsidRPr="001016B6" w:rsidRDefault="00D52DAE" w:rsidP="00B33199">
      <w:pPr>
        <w:pStyle w:val="Web"/>
        <w:numPr>
          <w:ilvl w:val="0"/>
          <w:numId w:val="6"/>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鼓勵外籍學生成為國際推廣大使，建立跨文化行銷影響力。</w:t>
      </w:r>
    </w:p>
    <w:p w14:paraId="2D58D10C" w14:textId="054DBA37" w:rsidR="009271B9" w:rsidRDefault="009271B9"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Encourage international students to serve as global promotion ambassadors and build cross-cultural marketing influence.</w:t>
      </w:r>
    </w:p>
    <w:p w14:paraId="74B190F0" w14:textId="7B2E5E4C" w:rsidR="00D52DAE" w:rsidRPr="00B33199" w:rsidRDefault="00D52DAE" w:rsidP="00B33199">
      <w:pPr>
        <w:pStyle w:val="Web"/>
        <w:spacing w:before="0" w:beforeAutospacing="0" w:after="0" w:afterAutospacing="0"/>
        <w:jc w:val="both"/>
        <w:rPr>
          <w:rFonts w:ascii="Times New Roman" w:eastAsia="標楷體" w:hAnsi="Times New Roman" w:cs="Times New Roman"/>
          <w:b/>
          <w:bCs/>
        </w:rPr>
      </w:pPr>
      <w:r w:rsidRPr="00B33199">
        <w:rPr>
          <w:rFonts w:ascii="Times New Roman" w:eastAsia="標楷體" w:hAnsi="Times New Roman" w:cs="Times New Roman"/>
          <w:b/>
          <w:bCs/>
        </w:rPr>
        <w:lastRenderedPageBreak/>
        <w:t>（七）預期成果</w:t>
      </w:r>
      <w:r w:rsidR="00CE378F" w:rsidRPr="00B33199">
        <w:rPr>
          <w:rFonts w:ascii="Times New Roman" w:eastAsia="標楷體" w:hAnsi="Times New Roman" w:cs="Times New Roman"/>
          <w:b/>
          <w:bCs/>
        </w:rPr>
        <w:t>Expected Outcomes</w:t>
      </w:r>
    </w:p>
    <w:p w14:paraId="5B123315" w14:textId="77777777" w:rsidR="00D52DAE" w:rsidRPr="001016B6" w:rsidRDefault="00D52DAE" w:rsidP="00B33199">
      <w:pPr>
        <w:pStyle w:val="Web"/>
        <w:numPr>
          <w:ilvl w:val="0"/>
          <w:numId w:val="7"/>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品牌升級：日月潭成為亞洲永續旅遊典範。</w:t>
      </w:r>
    </w:p>
    <w:p w14:paraId="73A5084A" w14:textId="552D47E2" w:rsidR="009D1712" w:rsidRPr="001016B6" w:rsidRDefault="009D1712"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Brand Upgrade: Position Sun Moon Lake as a benchmark for sustainable tourism in Asia.</w:t>
      </w:r>
    </w:p>
    <w:p w14:paraId="643E9C0C" w14:textId="77777777" w:rsidR="00D52DAE" w:rsidRPr="001016B6" w:rsidRDefault="00D52DAE" w:rsidP="00B33199">
      <w:pPr>
        <w:pStyle w:val="Web"/>
        <w:numPr>
          <w:ilvl w:val="0"/>
          <w:numId w:val="7"/>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國際推廣：透過外籍學生創意，拓展多國市場。</w:t>
      </w:r>
    </w:p>
    <w:p w14:paraId="3184A6A3" w14:textId="75B92D51" w:rsidR="009D1712" w:rsidRPr="001016B6" w:rsidRDefault="00C230ED"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International Promotion: Leverage international students’ creativity to expand into multiple markets.</w:t>
      </w:r>
    </w:p>
    <w:p w14:paraId="28EC565D" w14:textId="3E719AB3" w:rsidR="009D1712" w:rsidRPr="001016B6" w:rsidRDefault="00D52DAE" w:rsidP="00B33199">
      <w:pPr>
        <w:pStyle w:val="Web"/>
        <w:numPr>
          <w:ilvl w:val="0"/>
          <w:numId w:val="7"/>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創新企劃：產出可落地的行銷方案，協助業者與官方採用。</w:t>
      </w:r>
    </w:p>
    <w:p w14:paraId="25ECD460" w14:textId="1FD12A18" w:rsidR="00575415" w:rsidRPr="001016B6" w:rsidRDefault="00575415"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Innovative Proposals: Deliver actionable marketing plans that can be adopted by industry and public authorities.</w:t>
      </w:r>
    </w:p>
    <w:p w14:paraId="6EF1D99A" w14:textId="77777777" w:rsidR="00D52DAE" w:rsidRPr="001016B6" w:rsidRDefault="00D52DAE" w:rsidP="00B33199">
      <w:pPr>
        <w:pStyle w:val="Web"/>
        <w:numPr>
          <w:ilvl w:val="0"/>
          <w:numId w:val="7"/>
        </w:numPr>
        <w:spacing w:before="0" w:beforeAutospacing="0" w:after="0" w:afterAutospacing="0"/>
        <w:jc w:val="both"/>
        <w:rPr>
          <w:rFonts w:ascii="Times New Roman" w:eastAsia="標楷體" w:hAnsi="Times New Roman" w:cs="Times New Roman"/>
        </w:rPr>
      </w:pPr>
      <w:r w:rsidRPr="001016B6">
        <w:rPr>
          <w:rFonts w:ascii="Times New Roman" w:eastAsia="標楷體" w:hAnsi="Times New Roman" w:cs="Times New Roman"/>
        </w:rPr>
        <w:t>提升聲量：強化國際社群分享與媒體曝光，帶動旅客到訪意願。</w:t>
      </w:r>
    </w:p>
    <w:p w14:paraId="1DB3EA17" w14:textId="21D98094" w:rsidR="00575415" w:rsidRPr="001016B6" w:rsidRDefault="00575415" w:rsidP="00B33199">
      <w:pPr>
        <w:pStyle w:val="Web"/>
        <w:spacing w:before="0" w:beforeAutospacing="0" w:after="0" w:afterAutospacing="0"/>
        <w:ind w:left="480"/>
        <w:jc w:val="both"/>
        <w:rPr>
          <w:rFonts w:ascii="Times New Roman" w:eastAsia="標楷體" w:hAnsi="Times New Roman" w:cs="Times New Roman"/>
        </w:rPr>
      </w:pPr>
      <w:r w:rsidRPr="001016B6">
        <w:rPr>
          <w:rFonts w:ascii="Times New Roman" w:eastAsia="標楷體" w:hAnsi="Times New Roman" w:cs="Times New Roman"/>
        </w:rPr>
        <w:t>Amplified Visibility: Boost international social media sharing and media coverage to increase travelers’ intent to visit.</w:t>
      </w:r>
    </w:p>
    <w:p w14:paraId="3B16F3CE" w14:textId="77777777" w:rsidR="00786BAB" w:rsidRPr="00D52DAE" w:rsidRDefault="00786BAB" w:rsidP="00B33199">
      <w:pPr>
        <w:spacing w:after="0" w:line="240" w:lineRule="auto"/>
      </w:pPr>
    </w:p>
    <w:sectPr w:rsidR="00786BAB" w:rsidRPr="00D52DAE" w:rsidSect="00B33199">
      <w:pgSz w:w="11906" w:h="16838"/>
      <w:pgMar w:top="1440" w:right="1800" w:bottom="113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C8D2D" w14:textId="77777777" w:rsidR="009D6DB4" w:rsidRDefault="009D6DB4" w:rsidP="00770EC6">
      <w:pPr>
        <w:spacing w:after="0" w:line="240" w:lineRule="auto"/>
      </w:pPr>
      <w:r>
        <w:separator/>
      </w:r>
    </w:p>
  </w:endnote>
  <w:endnote w:type="continuationSeparator" w:id="0">
    <w:p w14:paraId="58D63AE7" w14:textId="77777777" w:rsidR="009D6DB4" w:rsidRDefault="009D6DB4" w:rsidP="0077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ED85" w14:textId="77777777" w:rsidR="009D6DB4" w:rsidRDefault="009D6DB4" w:rsidP="00770EC6">
      <w:pPr>
        <w:spacing w:after="0" w:line="240" w:lineRule="auto"/>
      </w:pPr>
      <w:r>
        <w:separator/>
      </w:r>
    </w:p>
  </w:footnote>
  <w:footnote w:type="continuationSeparator" w:id="0">
    <w:p w14:paraId="3D8F7145" w14:textId="77777777" w:rsidR="009D6DB4" w:rsidRDefault="009D6DB4" w:rsidP="00770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9D1"/>
    <w:multiLevelType w:val="hybridMultilevel"/>
    <w:tmpl w:val="A536AE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3600E9"/>
    <w:multiLevelType w:val="hybridMultilevel"/>
    <w:tmpl w:val="4F500B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5C106B"/>
    <w:multiLevelType w:val="hybridMultilevel"/>
    <w:tmpl w:val="16C4D0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7D2951"/>
    <w:multiLevelType w:val="hybridMultilevel"/>
    <w:tmpl w:val="02942D18"/>
    <w:lvl w:ilvl="0" w:tplc="7EA4EC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C01013D"/>
    <w:multiLevelType w:val="hybridMultilevel"/>
    <w:tmpl w:val="7824A2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192F3B"/>
    <w:multiLevelType w:val="hybridMultilevel"/>
    <w:tmpl w:val="429CC4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1890D99"/>
    <w:multiLevelType w:val="hybridMultilevel"/>
    <w:tmpl w:val="9F6C81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2DB1ADD"/>
    <w:multiLevelType w:val="hybridMultilevel"/>
    <w:tmpl w:val="757234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4"/>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AE"/>
    <w:rsid w:val="00040A2C"/>
    <w:rsid w:val="000A0FAD"/>
    <w:rsid w:val="000A4313"/>
    <w:rsid w:val="000C26F5"/>
    <w:rsid w:val="001016B6"/>
    <w:rsid w:val="00112147"/>
    <w:rsid w:val="001360DE"/>
    <w:rsid w:val="00136C2C"/>
    <w:rsid w:val="001470E4"/>
    <w:rsid w:val="001A6ACF"/>
    <w:rsid w:val="001C37E6"/>
    <w:rsid w:val="001C7BCE"/>
    <w:rsid w:val="0024741B"/>
    <w:rsid w:val="002E5443"/>
    <w:rsid w:val="00307447"/>
    <w:rsid w:val="00312187"/>
    <w:rsid w:val="00355B2E"/>
    <w:rsid w:val="003617D4"/>
    <w:rsid w:val="0036790B"/>
    <w:rsid w:val="003703AE"/>
    <w:rsid w:val="003F5BBE"/>
    <w:rsid w:val="004308A5"/>
    <w:rsid w:val="00432EF0"/>
    <w:rsid w:val="004A5FF6"/>
    <w:rsid w:val="004C6A0D"/>
    <w:rsid w:val="00575415"/>
    <w:rsid w:val="005A593B"/>
    <w:rsid w:val="00683502"/>
    <w:rsid w:val="006A2973"/>
    <w:rsid w:val="006D61E7"/>
    <w:rsid w:val="00770EC6"/>
    <w:rsid w:val="007758D9"/>
    <w:rsid w:val="00786BAB"/>
    <w:rsid w:val="007A2DFC"/>
    <w:rsid w:val="007D632A"/>
    <w:rsid w:val="00833459"/>
    <w:rsid w:val="00857317"/>
    <w:rsid w:val="00861F8C"/>
    <w:rsid w:val="00890DE8"/>
    <w:rsid w:val="008A1D6A"/>
    <w:rsid w:val="008B2573"/>
    <w:rsid w:val="008D6DFA"/>
    <w:rsid w:val="009271B9"/>
    <w:rsid w:val="009435B8"/>
    <w:rsid w:val="00945F86"/>
    <w:rsid w:val="00955153"/>
    <w:rsid w:val="009979F0"/>
    <w:rsid w:val="009A48C9"/>
    <w:rsid w:val="009D1712"/>
    <w:rsid w:val="009D6DB4"/>
    <w:rsid w:val="00B33199"/>
    <w:rsid w:val="00B351B0"/>
    <w:rsid w:val="00B87B09"/>
    <w:rsid w:val="00B97F88"/>
    <w:rsid w:val="00BA4C18"/>
    <w:rsid w:val="00BF0CC0"/>
    <w:rsid w:val="00C230ED"/>
    <w:rsid w:val="00C80854"/>
    <w:rsid w:val="00C926A0"/>
    <w:rsid w:val="00CE378F"/>
    <w:rsid w:val="00D364C0"/>
    <w:rsid w:val="00D52DAE"/>
    <w:rsid w:val="00D777A5"/>
    <w:rsid w:val="00DB3AE4"/>
    <w:rsid w:val="00DE35C5"/>
    <w:rsid w:val="00E00048"/>
    <w:rsid w:val="00E315D5"/>
    <w:rsid w:val="00E57E7F"/>
    <w:rsid w:val="00F502AD"/>
    <w:rsid w:val="00F6769C"/>
    <w:rsid w:val="00FA3448"/>
    <w:rsid w:val="00FF41AA"/>
    <w:rsid w:val="00FF69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FA0B1"/>
  <w15:chartTrackingRefBased/>
  <w15:docId w15:val="{36D9C935-93DD-4FE5-98AB-47390A18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52DAE"/>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3">
    <w:name w:val="Strong"/>
    <w:basedOn w:val="a0"/>
    <w:uiPriority w:val="22"/>
    <w:qFormat/>
    <w:rsid w:val="00833459"/>
    <w:rPr>
      <w:b/>
      <w:bCs/>
    </w:rPr>
  </w:style>
  <w:style w:type="paragraph" w:styleId="a4">
    <w:name w:val="header"/>
    <w:basedOn w:val="a"/>
    <w:link w:val="a5"/>
    <w:uiPriority w:val="99"/>
    <w:unhideWhenUsed/>
    <w:rsid w:val="00770EC6"/>
    <w:pPr>
      <w:tabs>
        <w:tab w:val="center" w:pos="4153"/>
        <w:tab w:val="right" w:pos="8306"/>
      </w:tabs>
      <w:snapToGrid w:val="0"/>
    </w:pPr>
    <w:rPr>
      <w:sz w:val="20"/>
      <w:szCs w:val="20"/>
    </w:rPr>
  </w:style>
  <w:style w:type="character" w:customStyle="1" w:styleId="a5">
    <w:name w:val="頁首 字元"/>
    <w:basedOn w:val="a0"/>
    <w:link w:val="a4"/>
    <w:uiPriority w:val="99"/>
    <w:rsid w:val="00770EC6"/>
    <w:rPr>
      <w:sz w:val="20"/>
      <w:szCs w:val="20"/>
    </w:rPr>
  </w:style>
  <w:style w:type="paragraph" w:styleId="a6">
    <w:name w:val="footer"/>
    <w:basedOn w:val="a"/>
    <w:link w:val="a7"/>
    <w:uiPriority w:val="99"/>
    <w:unhideWhenUsed/>
    <w:rsid w:val="00770EC6"/>
    <w:pPr>
      <w:tabs>
        <w:tab w:val="center" w:pos="4153"/>
        <w:tab w:val="right" w:pos="8306"/>
      </w:tabs>
      <w:snapToGrid w:val="0"/>
    </w:pPr>
    <w:rPr>
      <w:sz w:val="20"/>
      <w:szCs w:val="20"/>
    </w:rPr>
  </w:style>
  <w:style w:type="character" w:customStyle="1" w:styleId="a7">
    <w:name w:val="頁尾 字元"/>
    <w:basedOn w:val="a0"/>
    <w:link w:val="a6"/>
    <w:uiPriority w:val="99"/>
    <w:rsid w:val="00770EC6"/>
    <w:rPr>
      <w:sz w:val="20"/>
      <w:szCs w:val="20"/>
    </w:rPr>
  </w:style>
  <w:style w:type="paragraph" w:styleId="a8">
    <w:name w:val="List Paragraph"/>
    <w:basedOn w:val="a"/>
    <w:uiPriority w:val="34"/>
    <w:qFormat/>
    <w:rsid w:val="009D1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63941">
      <w:bodyDiv w:val="1"/>
      <w:marLeft w:val="0"/>
      <w:marRight w:val="0"/>
      <w:marTop w:val="0"/>
      <w:marBottom w:val="0"/>
      <w:divBdr>
        <w:top w:val="none" w:sz="0" w:space="0" w:color="auto"/>
        <w:left w:val="none" w:sz="0" w:space="0" w:color="auto"/>
        <w:bottom w:val="none" w:sz="0" w:space="0" w:color="auto"/>
        <w:right w:val="none" w:sz="0" w:space="0" w:color="auto"/>
      </w:divBdr>
    </w:div>
    <w:div w:id="12276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03847-9725-48A8-979B-C2C97D3D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李靜芳</dc:creator>
  <cp:keywords/>
  <dc:description/>
  <cp:lastModifiedBy>李靜芳</cp:lastModifiedBy>
  <cp:revision>5</cp:revision>
  <cp:lastPrinted>2025-09-08T02:55:00Z</cp:lastPrinted>
  <dcterms:created xsi:type="dcterms:W3CDTF">2025-09-08T02:43:00Z</dcterms:created>
  <dcterms:modified xsi:type="dcterms:W3CDTF">2025-09-08T03:37:00Z</dcterms:modified>
</cp:coreProperties>
</file>